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ocx" ContentType="application/vnd.openxmlformats-officedocument.wordprocessingml.document.main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ac4f36941094a54" /></Relationships>
</file>

<file path=word/document.xml><?xml version="1.0" encoding="utf-8"?>
<w:document xmlns:w="http://schemas.openxmlformats.org/wordprocessingml/2006/main">
  <w:body>
    <w:p>
      <w:r>
        <w:t/>
      </w:r>
      <w:altChunk xmlns:r="http://schemas.openxmlformats.org/officeDocument/2006/relationships" r:id="AltChunkId451e907c-8960-4316-8bee-e9a6ddcef1a3"/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2.docx" Id="AltChunkId451e907c-8960-4316-8bee-e9a6ddcef1a3" /></Relationships>
</file>